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Type of Article: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="001F2A60">
        <w:rPr>
          <w:rFonts w:ascii="Times New Roman" w:hAnsi="Times New Roman" w:cs="Times New Roman"/>
          <w:sz w:val="24"/>
          <w:szCs w:val="24"/>
        </w:rPr>
        <w:t>Review Article</w:t>
      </w: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2A60" w:rsidRPr="00CB31CA" w:rsidRDefault="00A46A78" w:rsidP="001F2A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Title: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="001F2A60" w:rsidRPr="00CB31CA">
        <w:rPr>
          <w:rFonts w:ascii="Times New Roman" w:hAnsi="Times New Roman" w:cs="Times New Roman"/>
          <w:sz w:val="24"/>
          <w:szCs w:val="24"/>
        </w:rPr>
        <w:t>Role of Insulin like growth factor-1 (IGF-1) and IGF binding protein 3 in the diagnos</w:t>
      </w:r>
      <w:r w:rsidR="00002437">
        <w:rPr>
          <w:rFonts w:ascii="Times New Roman" w:hAnsi="Times New Roman" w:cs="Times New Roman"/>
          <w:sz w:val="24"/>
          <w:szCs w:val="24"/>
        </w:rPr>
        <w:t>is of growth hormone deficiency; Changing Paradigm.</w:t>
      </w:r>
    </w:p>
    <w:p w:rsidR="00A46A78" w:rsidRPr="00EB7A71" w:rsidRDefault="00A46A78" w:rsidP="00A46A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Name of Authors</w:t>
      </w:r>
      <w:r w:rsidRPr="00EB7A71">
        <w:rPr>
          <w:rFonts w:ascii="Times New Roman" w:hAnsi="Times New Roman" w:cs="Times New Roman"/>
          <w:sz w:val="24"/>
          <w:szCs w:val="24"/>
        </w:rPr>
        <w:t>:</w:t>
      </w: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7A71">
        <w:rPr>
          <w:rFonts w:ascii="Times New Roman" w:hAnsi="Times New Roman" w:cs="Times New Roman"/>
          <w:sz w:val="24"/>
          <w:szCs w:val="24"/>
        </w:rPr>
        <w:t xml:space="preserve"> Sunil Kumar Kota</w:t>
      </w:r>
    </w:p>
    <w:p w:rsidR="001F2A60" w:rsidRPr="001F2A60" w:rsidRDefault="00A46A78" w:rsidP="001F2A60">
      <w:pPr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="001F2A60">
        <w:rPr>
          <w:rFonts w:ascii="Times New Roman" w:hAnsi="Times New Roman" w:cs="Times New Roman"/>
          <w:sz w:val="24"/>
          <w:szCs w:val="24"/>
        </w:rPr>
        <w:t>Sruti</w:t>
      </w:r>
      <w:proofErr w:type="spellEnd"/>
      <w:r w:rsidR="001F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A60">
        <w:rPr>
          <w:rFonts w:ascii="Times New Roman" w:hAnsi="Times New Roman" w:cs="Times New Roman"/>
          <w:sz w:val="24"/>
          <w:szCs w:val="24"/>
        </w:rPr>
        <w:t>Jammula</w:t>
      </w:r>
      <w:proofErr w:type="spellEnd"/>
    </w:p>
    <w:p w:rsidR="001F2A60" w:rsidRDefault="00A46A78" w:rsidP="00A46A78">
      <w:pPr>
        <w:ind w:left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A60">
        <w:rPr>
          <w:rFonts w:ascii="Times New Roman" w:hAnsi="Times New Roman" w:cs="Times New Roman"/>
          <w:sz w:val="24"/>
          <w:szCs w:val="24"/>
        </w:rPr>
        <w:t>Kotni</w:t>
      </w:r>
      <w:proofErr w:type="spellEnd"/>
      <w:r w:rsidR="001F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A60">
        <w:rPr>
          <w:rFonts w:ascii="Times New Roman" w:hAnsi="Times New Roman" w:cs="Times New Roman"/>
          <w:sz w:val="24"/>
          <w:szCs w:val="24"/>
        </w:rPr>
        <w:t>Gayatri</w:t>
      </w:r>
      <w:proofErr w:type="spellEnd"/>
      <w:r w:rsidR="001F2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A60" w:rsidRDefault="00A46A78" w:rsidP="001F2A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1F2A60" w:rsidRPr="00EB7A71">
        <w:rPr>
          <w:rFonts w:ascii="Times New Roman" w:hAnsi="Times New Roman" w:cs="Times New Roman"/>
          <w:sz w:val="24"/>
          <w:szCs w:val="24"/>
        </w:rPr>
        <w:t>Siva Krishna Kota</w:t>
      </w:r>
    </w:p>
    <w:p w:rsidR="00002437" w:rsidRPr="00EB7A71" w:rsidRDefault="00002437" w:rsidP="001F2A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243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Prabhas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Tripathy</w:t>
      </w:r>
      <w:proofErr w:type="spellEnd"/>
    </w:p>
    <w:p w:rsidR="00A46A78" w:rsidRPr="00EB7A71" w:rsidRDefault="00821320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Kirtikumar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Affiliation</w:t>
      </w:r>
      <w:r w:rsidRPr="00EB7A71">
        <w:rPr>
          <w:rFonts w:ascii="Times New Roman" w:hAnsi="Times New Roman" w:cs="Times New Roman"/>
          <w:sz w:val="24"/>
          <w:szCs w:val="24"/>
        </w:rPr>
        <w:t>-</w:t>
      </w: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B7A71">
        <w:rPr>
          <w:rFonts w:ascii="Times New Roman" w:hAnsi="Times New Roman" w:cs="Times New Roman"/>
          <w:sz w:val="24"/>
          <w:szCs w:val="24"/>
        </w:rPr>
        <w:t xml:space="preserve">Department of Endocrinology,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Medwin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 Hospital,</w:t>
      </w:r>
    </w:p>
    <w:p w:rsidR="00A46A78" w:rsidRPr="00EB7A71" w:rsidRDefault="00DE4E71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HYDERABAD</w:t>
      </w:r>
      <w:r w:rsidR="00A46A78" w:rsidRPr="00EB7A71">
        <w:rPr>
          <w:rFonts w:ascii="Times New Roman" w:hAnsi="Times New Roman" w:cs="Times New Roman"/>
          <w:sz w:val="24"/>
          <w:szCs w:val="24"/>
        </w:rPr>
        <w:t>, Andhra Pradesh, India</w:t>
      </w: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E4E71" w:rsidRPr="00EB7A71" w:rsidRDefault="00A46A78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E71" w:rsidRPr="00EB7A71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="00DE4E71" w:rsidRPr="00EB7A71">
        <w:rPr>
          <w:rFonts w:ascii="Times New Roman" w:hAnsi="Times New Roman" w:cs="Times New Roman"/>
          <w:sz w:val="24"/>
          <w:szCs w:val="24"/>
        </w:rPr>
        <w:t xml:space="preserve"> of Pharmaceutics,</w:t>
      </w:r>
    </w:p>
    <w:p w:rsidR="00DE4E71" w:rsidRPr="00EB7A71" w:rsidRDefault="00DE4E71" w:rsidP="00DE4E71">
      <w:p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ab/>
        <w:t xml:space="preserve">  Roland Institute of Pharmaceutical Sciences,</w:t>
      </w:r>
    </w:p>
    <w:p w:rsidR="00DE4E71" w:rsidRPr="00EB7A71" w:rsidRDefault="00DE4E71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 BERHAMPUR, Orissa, India</w:t>
      </w: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E4E71" w:rsidRDefault="00DE4E71" w:rsidP="00A46A78">
      <w:pPr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6A78" w:rsidRPr="00EB7A71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B7A71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gramStart"/>
      <w:r w:rsidRPr="00EB7A71">
        <w:rPr>
          <w:rFonts w:ascii="Times New Roman" w:hAnsi="Times New Roman" w:cs="Times New Roman"/>
          <w:sz w:val="24"/>
          <w:szCs w:val="24"/>
        </w:rPr>
        <w:t xml:space="preserve">of  </w:t>
      </w:r>
      <w:r w:rsidR="00821320">
        <w:rPr>
          <w:rFonts w:ascii="Times New Roman" w:hAnsi="Times New Roman" w:cs="Times New Roman"/>
          <w:sz w:val="24"/>
          <w:szCs w:val="24"/>
        </w:rPr>
        <w:t>Obstetrics</w:t>
      </w:r>
      <w:proofErr w:type="gramEnd"/>
      <w:r w:rsidR="00821320">
        <w:rPr>
          <w:rFonts w:ascii="Times New Roman" w:hAnsi="Times New Roman" w:cs="Times New Roman"/>
          <w:sz w:val="24"/>
          <w:szCs w:val="24"/>
        </w:rPr>
        <w:t xml:space="preserve"> and Gynecology</w:t>
      </w:r>
      <w:r w:rsidRPr="00EB7A71">
        <w:rPr>
          <w:rFonts w:ascii="Times New Roman" w:hAnsi="Times New Roman" w:cs="Times New Roman"/>
          <w:sz w:val="24"/>
          <w:szCs w:val="24"/>
        </w:rPr>
        <w:t>,</w:t>
      </w:r>
    </w:p>
    <w:p w:rsidR="00821320" w:rsidRDefault="00A46A78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 </w:t>
      </w:r>
      <w:r w:rsidR="00821320">
        <w:rPr>
          <w:rFonts w:ascii="Times New Roman" w:hAnsi="Times New Roman" w:cs="Times New Roman"/>
          <w:sz w:val="24"/>
          <w:szCs w:val="24"/>
        </w:rPr>
        <w:t xml:space="preserve">RIYADH CARE Hospital, </w:t>
      </w:r>
    </w:p>
    <w:p w:rsidR="00A46A78" w:rsidRDefault="00821320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RIYADH, Saudi Arabia</w:t>
      </w:r>
    </w:p>
    <w:p w:rsidR="00002437" w:rsidRDefault="00002437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E4E71" w:rsidRDefault="00DE4E71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4E7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4E71" w:rsidRPr="00EB7A71" w:rsidRDefault="00DE4E71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7A71">
        <w:rPr>
          <w:rFonts w:ascii="Times New Roman" w:hAnsi="Times New Roman" w:cs="Times New Roman"/>
          <w:sz w:val="24"/>
          <w:szCs w:val="24"/>
        </w:rPr>
        <w:t xml:space="preserve">Central Security Hospital, </w:t>
      </w:r>
    </w:p>
    <w:p w:rsidR="00DE4E71" w:rsidRPr="00EB7A71" w:rsidRDefault="00DE4E71" w:rsidP="00DE4E7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 RIYADH, Saudi Arabia</w:t>
      </w:r>
    </w:p>
    <w:p w:rsidR="00DE4E71" w:rsidRDefault="00DE4E71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2437" w:rsidRDefault="00002437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0243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Department of Anatomy,</w:t>
      </w:r>
    </w:p>
    <w:p w:rsidR="00002437" w:rsidRDefault="00002437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Medical Sciences,</w:t>
      </w:r>
    </w:p>
    <w:p w:rsidR="00002437" w:rsidRPr="00EB7A71" w:rsidRDefault="00002437" w:rsidP="00A46A7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Bhubaneswar, Orissa, India</w:t>
      </w:r>
    </w:p>
    <w:p w:rsidR="00A46A78" w:rsidRPr="00EB7A71" w:rsidRDefault="00A46A78" w:rsidP="00A46A78">
      <w:pPr>
        <w:rPr>
          <w:rFonts w:ascii="Times New Roman" w:hAnsi="Times New Roman" w:cs="Times New Roman"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>Corresponding Author-</w:t>
      </w:r>
    </w:p>
    <w:p w:rsidR="00A46A78" w:rsidRPr="00EB7A71" w:rsidRDefault="00A46A78" w:rsidP="00A4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ab/>
        <w:t>Dr Sunil Kumar Kota</w:t>
      </w:r>
    </w:p>
    <w:p w:rsidR="00A46A78" w:rsidRPr="00EB7A71" w:rsidRDefault="00A46A78" w:rsidP="000024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Department of Endocrinology,</w:t>
      </w:r>
      <w:r w:rsidR="00196048" w:rsidRPr="00EB7A71">
        <w:rPr>
          <w:rFonts w:ascii="Times New Roman" w:hAnsi="Times New Roman" w:cs="Times New Roman"/>
          <w:sz w:val="24"/>
          <w:szCs w:val="24"/>
        </w:rPr>
        <w:t xml:space="preserve"> Room No-258,</w:t>
      </w:r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A71">
        <w:rPr>
          <w:rFonts w:ascii="Times New Roman" w:hAnsi="Times New Roman" w:cs="Times New Roman"/>
          <w:sz w:val="24"/>
          <w:szCs w:val="24"/>
        </w:rPr>
        <w:t>Medwin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 Hospitals,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Chiragh</w:t>
      </w:r>
      <w:proofErr w:type="spellEnd"/>
      <w:r w:rsidRPr="00EB7A71">
        <w:rPr>
          <w:rFonts w:ascii="Times New Roman" w:hAnsi="Times New Roman" w:cs="Times New Roman"/>
          <w:sz w:val="24"/>
          <w:szCs w:val="24"/>
        </w:rPr>
        <w:t xml:space="preserve"> Ali Lane, </w:t>
      </w:r>
      <w:proofErr w:type="spellStart"/>
      <w:r w:rsidRPr="00EB7A71">
        <w:rPr>
          <w:rFonts w:ascii="Times New Roman" w:hAnsi="Times New Roman" w:cs="Times New Roman"/>
          <w:sz w:val="24"/>
          <w:szCs w:val="24"/>
        </w:rPr>
        <w:t>Nampally</w:t>
      </w:r>
      <w:proofErr w:type="spellEnd"/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Hyderabad-500001, Andhra Pradesh, India</w:t>
      </w:r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Tel: +91 9959369777, Fax: +91 40 66623441</w:t>
      </w:r>
    </w:p>
    <w:p w:rsidR="00A46A78" w:rsidRPr="00EB7A71" w:rsidRDefault="00A46A78" w:rsidP="00A46A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Email: hidocsunil@ibibo.com</w:t>
      </w:r>
    </w:p>
    <w:p w:rsidR="00A46A78" w:rsidRPr="00EB7A71" w:rsidRDefault="00A46A78" w:rsidP="00A46A78">
      <w:pPr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 xml:space="preserve">Disclaimers- </w:t>
      </w:r>
      <w:r w:rsidRPr="00EB7A71">
        <w:rPr>
          <w:rFonts w:ascii="Times New Roman" w:hAnsi="Times New Roman" w:cs="Times New Roman"/>
          <w:sz w:val="24"/>
          <w:szCs w:val="24"/>
        </w:rPr>
        <w:t>Nil</w:t>
      </w:r>
    </w:p>
    <w:p w:rsidR="00A46A78" w:rsidRPr="00EB7A71" w:rsidRDefault="00A46A78" w:rsidP="00A46A78">
      <w:pPr>
        <w:rPr>
          <w:rFonts w:ascii="Times New Roman" w:hAnsi="Times New Roman" w:cs="Times New Roman"/>
          <w:b/>
          <w:sz w:val="24"/>
          <w:szCs w:val="24"/>
        </w:rPr>
      </w:pPr>
    </w:p>
    <w:p w:rsidR="00A46A78" w:rsidRPr="00EB7A71" w:rsidRDefault="00A46A78" w:rsidP="00A46A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t xml:space="preserve">Source of support- </w:t>
      </w:r>
      <w:r w:rsidRPr="00EB7A71">
        <w:rPr>
          <w:rFonts w:ascii="Times New Roman" w:hAnsi="Times New Roman" w:cs="Times New Roman"/>
          <w:sz w:val="24"/>
          <w:szCs w:val="24"/>
        </w:rPr>
        <w:t>Nil</w:t>
      </w: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46A78" w:rsidRPr="00EB7A71" w:rsidRDefault="00A46A78" w:rsidP="00A46A7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Default="00A46A78" w:rsidP="00EB7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320">
        <w:rPr>
          <w:rFonts w:ascii="Times New Roman" w:hAnsi="Times New Roman" w:cs="Times New Roman"/>
          <w:b/>
          <w:sz w:val="24"/>
          <w:szCs w:val="24"/>
        </w:rPr>
        <w:t>Running Head-</w:t>
      </w:r>
      <w:r w:rsidRPr="00821320">
        <w:rPr>
          <w:rFonts w:ascii="Times New Roman" w:hAnsi="Times New Roman" w:cs="Times New Roman"/>
          <w:sz w:val="24"/>
          <w:szCs w:val="24"/>
        </w:rPr>
        <w:t xml:space="preserve"> </w:t>
      </w:r>
      <w:r w:rsidR="00821320" w:rsidRPr="00821320">
        <w:rPr>
          <w:rFonts w:ascii="Times New Roman" w:hAnsi="Times New Roman" w:cs="Times New Roman"/>
          <w:sz w:val="24"/>
          <w:szCs w:val="24"/>
        </w:rPr>
        <w:t xml:space="preserve">IGF-1 and IGFBP 3 in growth hormone deficiency </w:t>
      </w:r>
    </w:p>
    <w:p w:rsidR="00821320" w:rsidRPr="00821320" w:rsidRDefault="00821320" w:rsidP="008213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4E71" w:rsidRPr="00DE4E71" w:rsidRDefault="00DE4E71" w:rsidP="00DE4E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7A71">
        <w:rPr>
          <w:rFonts w:ascii="Times New Roman" w:hAnsi="Times New Roman" w:cs="Times New Roman"/>
          <w:b/>
          <w:sz w:val="24"/>
          <w:szCs w:val="24"/>
        </w:rPr>
        <w:lastRenderedPageBreak/>
        <w:t>Contribution details-</w:t>
      </w: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Sunil Kumar Kota has contributed towards the manuscript in the following categories</w:t>
      </w:r>
    </w:p>
    <w:p w:rsid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definition of intellectual content, literature search, data acquisition</w:t>
      </w:r>
      <w:r w:rsidR="00821320">
        <w:rPr>
          <w:rFonts w:ascii="Times New Roman" w:hAnsi="Times New Roman" w:cs="Times New Roman"/>
          <w:sz w:val="24"/>
          <w:szCs w:val="24"/>
        </w:rPr>
        <w:t xml:space="preserve"> &amp; interpretation</w:t>
      </w:r>
      <w:r w:rsidRPr="00EB7A71">
        <w:rPr>
          <w:rFonts w:ascii="Times New Roman" w:hAnsi="Times New Roman" w:cs="Times New Roman"/>
          <w:sz w:val="24"/>
          <w:szCs w:val="24"/>
        </w:rPr>
        <w:t>, manuscript preparation, manuscrip</w:t>
      </w:r>
      <w:r w:rsidR="00821320">
        <w:rPr>
          <w:rFonts w:ascii="Times New Roman" w:hAnsi="Times New Roman" w:cs="Times New Roman"/>
          <w:sz w:val="24"/>
          <w:szCs w:val="24"/>
        </w:rPr>
        <w:t>t editing, manuscript review and final approval of the version to be published</w:t>
      </w:r>
    </w:p>
    <w:p w:rsidR="00821320" w:rsidRDefault="00821320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20" w:rsidRPr="00EB7A71" w:rsidRDefault="00821320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821320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jammula</w:t>
      </w:r>
      <w:proofErr w:type="spellEnd"/>
      <w:r w:rsidR="00EB7A71" w:rsidRPr="00EB7A71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data acquisition, literature search, manuscript editing and manuscript review.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821320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Gayatri</w:t>
      </w:r>
      <w:proofErr w:type="spellEnd"/>
      <w:r w:rsidR="00EB7A71" w:rsidRPr="00EB7A71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definition of intellectual content, literature search, data acquisition, manuscript preparation, and manuscript review.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821320" w:rsidP="00EB7A7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Siva Krishna Kota</w:t>
      </w:r>
      <w:r w:rsidR="00EB7A71" w:rsidRPr="00EB7A71">
        <w:rPr>
          <w:rFonts w:ascii="Times New Roman" w:hAnsi="Times New Roman" w:cs="Times New Roman"/>
          <w:sz w:val="24"/>
          <w:szCs w:val="24"/>
        </w:rPr>
        <w:t xml:space="preserve"> has contributed towards the manuscript in the following categories</w:t>
      </w:r>
    </w:p>
    <w:p w:rsid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definition of intellectual content, data acquisition, manuscript preparation, manuscript editing and manuscript review.</w:t>
      </w: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Default="00002437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37" w:rsidRPr="00EB7A71" w:rsidRDefault="00002437" w:rsidP="0000243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Prabhas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Tripathy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>has contributed towards the manuscript in the following categories</w:t>
      </w:r>
    </w:p>
    <w:p w:rsidR="00002437" w:rsidRDefault="00002437" w:rsidP="0000243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definition of intellectual content, data acquisition, manuscript preparation, manuscript editing and manuscript review.</w:t>
      </w:r>
    </w:p>
    <w:p w:rsidR="00821320" w:rsidRDefault="00821320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20" w:rsidRPr="00EB7A71" w:rsidRDefault="00821320" w:rsidP="0082132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Kirtikumar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A71">
        <w:rPr>
          <w:rFonts w:ascii="Times New Roman" w:hAnsi="Times New Roman" w:cs="Times New Roman"/>
          <w:sz w:val="24"/>
          <w:szCs w:val="24"/>
        </w:rPr>
        <w:t>has contributed towards the manuscript in the following categories</w:t>
      </w:r>
    </w:p>
    <w:p w:rsidR="00821320" w:rsidRDefault="00821320" w:rsidP="0082132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71">
        <w:rPr>
          <w:rFonts w:ascii="Times New Roman" w:hAnsi="Times New Roman" w:cs="Times New Roman"/>
          <w:sz w:val="24"/>
          <w:szCs w:val="24"/>
        </w:rPr>
        <w:t>Concepts, design, definition of intelle</w:t>
      </w:r>
      <w:r>
        <w:rPr>
          <w:rFonts w:ascii="Times New Roman" w:hAnsi="Times New Roman" w:cs="Times New Roman"/>
          <w:sz w:val="24"/>
          <w:szCs w:val="24"/>
        </w:rPr>
        <w:t>ctual content</w:t>
      </w:r>
      <w:r w:rsidRPr="00EB7A71">
        <w:rPr>
          <w:rFonts w:ascii="Times New Roman" w:hAnsi="Times New Roman" w:cs="Times New Roman"/>
          <w:sz w:val="24"/>
          <w:szCs w:val="24"/>
        </w:rPr>
        <w:t>, data acquisition</w:t>
      </w:r>
      <w:r>
        <w:rPr>
          <w:rFonts w:ascii="Times New Roman" w:hAnsi="Times New Roman" w:cs="Times New Roman"/>
          <w:sz w:val="24"/>
          <w:szCs w:val="24"/>
        </w:rPr>
        <w:t xml:space="preserve"> &amp; interpretation</w:t>
      </w:r>
      <w:r w:rsidRPr="00EB7A71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anuscript preparation, manuscript review and final approval of the version to be published</w:t>
      </w: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7A71" w:rsidRPr="00EB7A71" w:rsidRDefault="00EB7A71" w:rsidP="00EB7A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EB7A71" w:rsidRPr="00EB7A71" w:rsidSect="00A6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03"/>
    <w:multiLevelType w:val="hybridMultilevel"/>
    <w:tmpl w:val="878A1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71D"/>
    <w:multiLevelType w:val="hybridMultilevel"/>
    <w:tmpl w:val="D4C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7A4C"/>
    <w:multiLevelType w:val="hybridMultilevel"/>
    <w:tmpl w:val="787E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B079C"/>
    <w:multiLevelType w:val="hybridMultilevel"/>
    <w:tmpl w:val="F5CAE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A78"/>
    <w:rsid w:val="00002437"/>
    <w:rsid w:val="00056C53"/>
    <w:rsid w:val="00196048"/>
    <w:rsid w:val="001F2A60"/>
    <w:rsid w:val="00292C5D"/>
    <w:rsid w:val="004039E6"/>
    <w:rsid w:val="00821320"/>
    <w:rsid w:val="00834C58"/>
    <w:rsid w:val="008C0321"/>
    <w:rsid w:val="00A46A78"/>
    <w:rsid w:val="00BC081C"/>
    <w:rsid w:val="00C8712D"/>
    <w:rsid w:val="00DE4E71"/>
    <w:rsid w:val="00EA36A7"/>
    <w:rsid w:val="00EB7A71"/>
    <w:rsid w:val="00F4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2011-06-25T14:21:00Z</dcterms:created>
  <dcterms:modified xsi:type="dcterms:W3CDTF">2011-09-11T08:40:00Z</dcterms:modified>
</cp:coreProperties>
</file>