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FFCCF" w14:textId="77777777" w:rsidR="00E908F9" w:rsidRDefault="004A0167" w:rsidP="00E908F9">
      <w:pPr>
        <w:widowControl w:val="0"/>
        <w:autoSpaceDE w:val="0"/>
        <w:autoSpaceDN w:val="0"/>
        <w:adjustRightInd w:val="0"/>
        <w:spacing w:after="120"/>
        <w:ind w:right="-1481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bCs/>
        </w:rPr>
        <w:t>Table 1</w:t>
      </w:r>
      <w:r w:rsidR="00E908F9">
        <w:rPr>
          <w:rFonts w:ascii="Times New Roman" w:hAnsi="Times New Roman"/>
          <w:b/>
          <w:bCs/>
        </w:rPr>
        <w:t xml:space="preserve">- Reliability of checklist on IV drug administration  </w:t>
      </w:r>
      <w:r w:rsidR="00E908F9">
        <w:rPr>
          <w:rFonts w:ascii="Times New Roman" w:hAnsi="Times New Roman" w:cs="Times New Roman"/>
        </w:rPr>
        <w:t>(Part-1)             (</w:t>
      </w:r>
      <w:r w:rsidR="00E908F9" w:rsidRPr="006B529B">
        <w:rPr>
          <w:rFonts w:ascii="Times New Roman" w:hAnsi="Times New Roman" w:cs="Times New Roman"/>
          <w:b/>
        </w:rPr>
        <w:t>N</w:t>
      </w:r>
      <w:r w:rsidR="00E908F9">
        <w:rPr>
          <w:rFonts w:ascii="Times New Roman" w:hAnsi="Times New Roman" w:cs="Times New Roman"/>
          <w:b/>
        </w:rPr>
        <w:t>=30)</w:t>
      </w:r>
    </w:p>
    <w:tbl>
      <w:tblPr>
        <w:tblStyle w:val="TableGrid"/>
        <w:tblpPr w:leftFromText="180" w:rightFromText="180" w:vertAnchor="text" w:tblpX="-832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4361"/>
        <w:gridCol w:w="1701"/>
        <w:gridCol w:w="2126"/>
        <w:gridCol w:w="2126"/>
      </w:tblGrid>
      <w:tr w:rsidR="00E908F9" w14:paraId="78331014" w14:textId="77777777" w:rsidTr="005D1CE7">
        <w:trPr>
          <w:trHeight w:val="120"/>
        </w:trPr>
        <w:tc>
          <w:tcPr>
            <w:tcW w:w="4361" w:type="dxa"/>
          </w:tcPr>
          <w:p w14:paraId="2FB27BE7" w14:textId="77777777" w:rsidR="00E908F9" w:rsidRPr="00731C31" w:rsidRDefault="00E908F9" w:rsidP="005D1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Items</w:t>
            </w:r>
          </w:p>
        </w:tc>
        <w:tc>
          <w:tcPr>
            <w:tcW w:w="1701" w:type="dxa"/>
            <w:vAlign w:val="bottom"/>
          </w:tcPr>
          <w:p w14:paraId="6D480A35" w14:textId="77777777" w:rsidR="00E908F9" w:rsidRDefault="00E908F9" w:rsidP="005D1CE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Scale Mean if Item Deleted</w:t>
            </w:r>
          </w:p>
        </w:tc>
        <w:tc>
          <w:tcPr>
            <w:tcW w:w="2126" w:type="dxa"/>
            <w:vAlign w:val="bottom"/>
          </w:tcPr>
          <w:p w14:paraId="7FBC836B" w14:textId="77777777" w:rsidR="00E908F9" w:rsidRDefault="00E908F9" w:rsidP="005D1CE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Corrected Item-Total Correlation</w:t>
            </w:r>
          </w:p>
        </w:tc>
        <w:tc>
          <w:tcPr>
            <w:tcW w:w="2126" w:type="dxa"/>
            <w:vAlign w:val="bottom"/>
          </w:tcPr>
          <w:p w14:paraId="7E0A9CEC" w14:textId="77777777" w:rsidR="00E908F9" w:rsidRDefault="00E908F9" w:rsidP="005D1CE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Cronbach's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Alpha if Item Deleted</w:t>
            </w:r>
          </w:p>
        </w:tc>
      </w:tr>
      <w:tr w:rsidR="00E908F9" w:rsidRPr="00DE4B6D" w14:paraId="50DE554A" w14:textId="77777777" w:rsidTr="005D1CE7">
        <w:trPr>
          <w:trHeight w:val="120"/>
        </w:trPr>
        <w:tc>
          <w:tcPr>
            <w:tcW w:w="10314" w:type="dxa"/>
            <w:gridSpan w:val="4"/>
            <w:tcBorders>
              <w:bottom w:val="single" w:sz="4" w:space="0" w:color="auto"/>
            </w:tcBorders>
          </w:tcPr>
          <w:p w14:paraId="59FCC354" w14:textId="77777777" w:rsidR="00E908F9" w:rsidRPr="000D2245" w:rsidRDefault="00E908F9" w:rsidP="005D1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sz w:val="20"/>
                <w:szCs w:val="20"/>
              </w:rPr>
              <w:t xml:space="preserve">Selects appropriate </w:t>
            </w:r>
            <w:r w:rsidRPr="000D22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Supplies and Articles </w:t>
            </w:r>
            <w:r w:rsidRPr="000D2245">
              <w:rPr>
                <w:rFonts w:ascii="Times New Roman" w:hAnsi="Times New Roman" w:cs="Times New Roman"/>
                <w:sz w:val="20"/>
                <w:szCs w:val="20"/>
              </w:rPr>
              <w:t>to prepare tray</w:t>
            </w:r>
          </w:p>
        </w:tc>
      </w:tr>
      <w:tr w:rsidR="00E908F9" w:rsidRPr="00872173" w14:paraId="44A5159C" w14:textId="77777777" w:rsidTr="005D1CE7">
        <w:trPr>
          <w:trHeight w:val="1918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7C7AE7AC" w14:textId="77777777" w:rsidR="00E908F9" w:rsidRPr="000D2245" w:rsidRDefault="00E908F9" w:rsidP="005D1CE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sz w:val="20"/>
                <w:szCs w:val="20"/>
              </w:rPr>
              <w:t>Compartment tray</w:t>
            </w:r>
          </w:p>
          <w:p w14:paraId="1216B1FD" w14:textId="77777777" w:rsidR="00E908F9" w:rsidRPr="000D2245" w:rsidRDefault="00E908F9" w:rsidP="005D1CE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sz w:val="20"/>
                <w:szCs w:val="20"/>
              </w:rPr>
              <w:t xml:space="preserve">Hand sanitizer </w:t>
            </w:r>
          </w:p>
          <w:p w14:paraId="0BB6FE2C" w14:textId="77777777" w:rsidR="00E908F9" w:rsidRPr="000D2245" w:rsidRDefault="00E908F9" w:rsidP="005D1C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bCs/>
                <w:sz w:val="20"/>
                <w:szCs w:val="20"/>
              </w:rPr>
              <w:t>Burette (</w:t>
            </w:r>
            <w:proofErr w:type="spellStart"/>
            <w:r w:rsidRPr="000D2245">
              <w:rPr>
                <w:rFonts w:ascii="Times New Roman" w:hAnsi="Times New Roman" w:cs="Times New Roman"/>
                <w:bCs/>
                <w:sz w:val="20"/>
                <w:szCs w:val="20"/>
              </w:rPr>
              <w:t>Paediatric</w:t>
            </w:r>
            <w:proofErr w:type="spellEnd"/>
            <w:r w:rsidRPr="000D22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Drip set (PD set)</w:t>
            </w:r>
          </w:p>
          <w:p w14:paraId="06418780" w14:textId="77777777" w:rsidR="00E908F9" w:rsidRPr="000D2245" w:rsidRDefault="00E908F9" w:rsidP="005D1CE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sz w:val="20"/>
                <w:szCs w:val="20"/>
              </w:rPr>
              <w:t>Dilution solutions</w:t>
            </w:r>
          </w:p>
          <w:p w14:paraId="1AF7DEBE" w14:textId="77777777" w:rsidR="00E908F9" w:rsidRPr="000D2245" w:rsidRDefault="00E908F9" w:rsidP="005D1CE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sz w:val="20"/>
                <w:szCs w:val="20"/>
              </w:rPr>
              <w:t>Kidney tray</w:t>
            </w:r>
          </w:p>
          <w:p w14:paraId="3228DD11" w14:textId="77777777" w:rsidR="00E908F9" w:rsidRPr="000D2245" w:rsidRDefault="00E908F9" w:rsidP="005D1CE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sz w:val="20"/>
                <w:szCs w:val="20"/>
              </w:rPr>
              <w:t>Chlorehexidine/ spirit swabs</w:t>
            </w:r>
          </w:p>
          <w:p w14:paraId="64B597EF" w14:textId="77777777" w:rsidR="00E908F9" w:rsidRPr="000D2245" w:rsidRDefault="00E908F9" w:rsidP="005D1CE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sz w:val="20"/>
                <w:szCs w:val="20"/>
              </w:rPr>
              <w:t>Clean or sterile gloves (if required)</w:t>
            </w:r>
          </w:p>
          <w:p w14:paraId="2592A5F6" w14:textId="77777777" w:rsidR="00E908F9" w:rsidRPr="000D2245" w:rsidRDefault="00E908F9" w:rsidP="005D1CE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sz w:val="20"/>
                <w:szCs w:val="20"/>
              </w:rPr>
              <w:t>Paper bag</w:t>
            </w:r>
          </w:p>
          <w:p w14:paraId="05F584B2" w14:textId="77777777" w:rsidR="00E908F9" w:rsidRPr="000D2245" w:rsidRDefault="00E908F9" w:rsidP="005D1CE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sz w:val="20"/>
                <w:szCs w:val="20"/>
              </w:rPr>
              <w:t>Sterile additional pack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0483A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4.80</w:t>
            </w:r>
          </w:p>
          <w:p w14:paraId="3B0FAF50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4.80</w:t>
            </w:r>
          </w:p>
          <w:p w14:paraId="63C56C86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4.97</w:t>
            </w:r>
          </w:p>
          <w:p w14:paraId="27E13011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4.80</w:t>
            </w:r>
          </w:p>
          <w:p w14:paraId="04FDB86C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5.63</w:t>
            </w:r>
          </w:p>
          <w:p w14:paraId="1498BC36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4.80</w:t>
            </w:r>
          </w:p>
          <w:p w14:paraId="42792734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5.17</w:t>
            </w:r>
          </w:p>
          <w:p w14:paraId="3CE1C996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5.70</w:t>
            </w:r>
          </w:p>
          <w:p w14:paraId="3CFF5536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4CAAA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.589</w:t>
            </w:r>
          </w:p>
          <w:p w14:paraId="5D8FB1A0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.589</w:t>
            </w:r>
          </w:p>
          <w:p w14:paraId="6C9E271B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.464</w:t>
            </w:r>
          </w:p>
          <w:p w14:paraId="0A4F2ACD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.589</w:t>
            </w:r>
          </w:p>
          <w:p w14:paraId="1A29B4D8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.224</w:t>
            </w:r>
          </w:p>
          <w:p w14:paraId="4D0B890D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.589</w:t>
            </w:r>
          </w:p>
          <w:p w14:paraId="4E95959B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.398</w:t>
            </w:r>
          </w:p>
          <w:p w14:paraId="5B994C00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.407</w:t>
            </w:r>
          </w:p>
          <w:p w14:paraId="23057D09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.471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A7E5D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.702</w:t>
            </w:r>
          </w:p>
          <w:p w14:paraId="55EE832F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.702</w:t>
            </w:r>
          </w:p>
          <w:p w14:paraId="3A2B9444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.703</w:t>
            </w:r>
          </w:p>
          <w:p w14:paraId="34E3C7A6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.702</w:t>
            </w:r>
          </w:p>
          <w:p w14:paraId="216F0811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.745</w:t>
            </w:r>
          </w:p>
          <w:p w14:paraId="3B954912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.702</w:t>
            </w:r>
          </w:p>
          <w:p w14:paraId="692109A9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.730</w:t>
            </w:r>
          </w:p>
          <w:p w14:paraId="337C753B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.714</w:t>
            </w:r>
          </w:p>
          <w:p w14:paraId="48AA344C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.706</w:t>
            </w:r>
          </w:p>
        </w:tc>
      </w:tr>
      <w:tr w:rsidR="00E908F9" w:rsidRPr="00DE4B6D" w14:paraId="49855C71" w14:textId="77777777" w:rsidTr="005D1CE7">
        <w:trPr>
          <w:trHeight w:val="185"/>
        </w:trPr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C3ADEE3" w14:textId="77777777" w:rsidR="00E908F9" w:rsidRPr="000D2245" w:rsidRDefault="00E908F9" w:rsidP="005D1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 the time of drug preparation</w:t>
            </w:r>
          </w:p>
        </w:tc>
      </w:tr>
      <w:tr w:rsidR="00E908F9" w:rsidRPr="00DE4B6D" w14:paraId="11D4FE9A" w14:textId="77777777" w:rsidTr="005D1CE7">
        <w:trPr>
          <w:trHeight w:val="2277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1C383AD0" w14:textId="77777777" w:rsidR="00E908F9" w:rsidRPr="000D2245" w:rsidRDefault="00E908F9" w:rsidP="005D1C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sz w:val="20"/>
                <w:szCs w:val="20"/>
              </w:rPr>
              <w:t>Check for any pre-medication before medication administration</w:t>
            </w:r>
          </w:p>
          <w:p w14:paraId="3434F649" w14:textId="77777777" w:rsidR="00E908F9" w:rsidRPr="000D2245" w:rsidRDefault="00E908F9" w:rsidP="005D1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sz w:val="20"/>
                <w:szCs w:val="20"/>
              </w:rPr>
              <w:t>Asks the parents about any medication allergies and the child’s former responses to drug</w:t>
            </w:r>
          </w:p>
          <w:p w14:paraId="6ED91540" w14:textId="77777777" w:rsidR="00E908F9" w:rsidRPr="000D2245" w:rsidRDefault="00E908F9" w:rsidP="005D1C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sz w:val="20"/>
                <w:szCs w:val="20"/>
              </w:rPr>
              <w:t>Opens additional pack and open a sterile syringe into the opened sterile pad</w:t>
            </w:r>
          </w:p>
          <w:p w14:paraId="19112413" w14:textId="77777777" w:rsidR="00E908F9" w:rsidRPr="000D2245" w:rsidRDefault="00E908F9" w:rsidP="005D1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sz w:val="20"/>
                <w:szCs w:val="20"/>
              </w:rPr>
              <w:t>Cleans the cap of vial with spirit swab and let dry the cap</w:t>
            </w:r>
          </w:p>
          <w:p w14:paraId="41A1AF10" w14:textId="77777777" w:rsidR="00E908F9" w:rsidRPr="000D2245" w:rsidRDefault="00E908F9" w:rsidP="005D1C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sz w:val="20"/>
                <w:szCs w:val="20"/>
              </w:rPr>
              <w:t>Withdraws the needle and syringe and keep them on sterile pack.</w:t>
            </w:r>
          </w:p>
          <w:p w14:paraId="72C5E18F" w14:textId="77777777" w:rsidR="00E908F9" w:rsidRPr="000D2245" w:rsidRDefault="00E908F9" w:rsidP="005D1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sz w:val="20"/>
                <w:szCs w:val="20"/>
              </w:rPr>
              <w:t>Keeps the filled syringe in sterile pack and takes it to the child without showing the needle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B289B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6.20</w:t>
            </w:r>
          </w:p>
          <w:p w14:paraId="26018D50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4970916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6.57</w:t>
            </w:r>
          </w:p>
          <w:p w14:paraId="51444E5C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47EF032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6.87</w:t>
            </w:r>
          </w:p>
          <w:p w14:paraId="54D180A9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41ACB7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6.27</w:t>
            </w:r>
          </w:p>
          <w:p w14:paraId="668B895F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21F7C0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6.87</w:t>
            </w:r>
          </w:p>
          <w:p w14:paraId="3C2A4C5A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DBFFD1A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D9136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.187</w:t>
            </w:r>
            <w:r w:rsidRPr="000D224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14:paraId="65987206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45B2CDE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.516</w:t>
            </w:r>
          </w:p>
          <w:p w14:paraId="58D50E93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09CF3A6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.859</w:t>
            </w:r>
          </w:p>
          <w:p w14:paraId="203BDD68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3A997CE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.455</w:t>
            </w:r>
          </w:p>
          <w:p w14:paraId="0C318195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244F4C0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.859</w:t>
            </w:r>
          </w:p>
          <w:p w14:paraId="0A6E541D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59D9CF9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.859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BDE63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.887</w:t>
            </w:r>
          </w:p>
          <w:p w14:paraId="58AF6550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BCE96BC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.876</w:t>
            </w:r>
          </w:p>
          <w:p w14:paraId="1F79A0FC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821B299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.852</w:t>
            </w:r>
          </w:p>
          <w:p w14:paraId="5FCD6342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565C659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.877</w:t>
            </w:r>
          </w:p>
          <w:p w14:paraId="0C772957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2799C63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.852</w:t>
            </w:r>
          </w:p>
          <w:p w14:paraId="1E715B22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C1E0AB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.852</w:t>
            </w:r>
          </w:p>
        </w:tc>
      </w:tr>
      <w:tr w:rsidR="00E908F9" w:rsidRPr="00DE4B6D" w14:paraId="0BE8918F" w14:textId="77777777" w:rsidTr="005D1CE7">
        <w:trPr>
          <w:trHeight w:val="155"/>
        </w:trPr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3824CD" w14:textId="77777777" w:rsidR="00E908F9" w:rsidRPr="000D2245" w:rsidRDefault="00E908F9" w:rsidP="005D1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 the time of drug administration</w:t>
            </w:r>
          </w:p>
        </w:tc>
      </w:tr>
      <w:tr w:rsidR="00E908F9" w:rsidRPr="00DE4B6D" w14:paraId="4C4C879B" w14:textId="77777777" w:rsidTr="005D1CE7">
        <w:trPr>
          <w:trHeight w:val="3105"/>
        </w:trPr>
        <w:tc>
          <w:tcPr>
            <w:tcW w:w="4361" w:type="dxa"/>
            <w:tcBorders>
              <w:top w:val="single" w:sz="4" w:space="0" w:color="auto"/>
            </w:tcBorders>
          </w:tcPr>
          <w:p w14:paraId="7424E08E" w14:textId="77777777" w:rsidR="00E908F9" w:rsidRPr="000D2245" w:rsidRDefault="00E908F9" w:rsidP="005D1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sz w:val="20"/>
                <w:szCs w:val="20"/>
              </w:rPr>
              <w:t>Explains the procedure to the child /parents clearly using appropriate language and take consent from parents to administer drug to the child</w:t>
            </w:r>
          </w:p>
          <w:p w14:paraId="45C79DF9" w14:textId="77777777" w:rsidR="00E908F9" w:rsidRPr="000D2245" w:rsidRDefault="00E908F9" w:rsidP="005D1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sz w:val="20"/>
                <w:szCs w:val="20"/>
              </w:rPr>
              <w:t>Asks the parents about any known medication allergies</w:t>
            </w:r>
          </w:p>
          <w:p w14:paraId="16043300" w14:textId="77777777" w:rsidR="00E908F9" w:rsidRPr="000D2245" w:rsidRDefault="00E908F9" w:rsidP="005D1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sz w:val="20"/>
                <w:szCs w:val="20"/>
              </w:rPr>
              <w:t>Keep a dry swab under the cannula hub</w:t>
            </w:r>
          </w:p>
          <w:p w14:paraId="3A253CCD" w14:textId="77777777" w:rsidR="00E908F9" w:rsidRPr="000D2245" w:rsidRDefault="00E908F9" w:rsidP="005D1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sz w:val="20"/>
                <w:szCs w:val="20"/>
              </w:rPr>
              <w:t>Cleans the white stopper of cannula</w:t>
            </w:r>
          </w:p>
          <w:p w14:paraId="419A47FC" w14:textId="77777777" w:rsidR="00E908F9" w:rsidRPr="000D2245" w:rsidRDefault="00E908F9" w:rsidP="005D1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sz w:val="20"/>
                <w:szCs w:val="20"/>
              </w:rPr>
              <w:t xml:space="preserve">Keeps the white stopper on a sterile additional pad </w:t>
            </w:r>
          </w:p>
          <w:p w14:paraId="56C85B46" w14:textId="77777777" w:rsidR="00E908F9" w:rsidRPr="000D2245" w:rsidRDefault="00E908F9" w:rsidP="005D1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sz w:val="20"/>
                <w:szCs w:val="20"/>
              </w:rPr>
              <w:t>Cleans the cannula hub with squeezed Chlorehexidine/spirit swab</w:t>
            </w:r>
          </w:p>
          <w:p w14:paraId="5F626644" w14:textId="77777777" w:rsidR="00E908F9" w:rsidRPr="000D2245" w:rsidRDefault="00E908F9" w:rsidP="005D1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sz w:val="20"/>
                <w:szCs w:val="20"/>
              </w:rPr>
              <w:t>Observes vitals of the child carefully during &amp; after administration</w:t>
            </w:r>
          </w:p>
          <w:p w14:paraId="5CFA36BD" w14:textId="77777777" w:rsidR="00E908F9" w:rsidRPr="000D2245" w:rsidRDefault="00E908F9" w:rsidP="005D1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sz w:val="20"/>
                <w:szCs w:val="20"/>
              </w:rPr>
              <w:t xml:space="preserve">Uses </w:t>
            </w:r>
            <w:proofErr w:type="spellStart"/>
            <w:r w:rsidRPr="000D2245">
              <w:rPr>
                <w:rFonts w:ascii="Times New Roman" w:hAnsi="Times New Roman" w:cs="Times New Roman"/>
                <w:sz w:val="20"/>
                <w:szCs w:val="20"/>
              </w:rPr>
              <w:t>divertional</w:t>
            </w:r>
            <w:proofErr w:type="spellEnd"/>
            <w:r w:rsidRPr="000D2245">
              <w:rPr>
                <w:rFonts w:ascii="Times New Roman" w:hAnsi="Times New Roman" w:cs="Times New Roman"/>
                <w:sz w:val="20"/>
                <w:szCs w:val="20"/>
              </w:rPr>
              <w:t xml:space="preserve"> technique while administration of drug to the child during</w:t>
            </w:r>
          </w:p>
          <w:p w14:paraId="0612CA0E" w14:textId="77777777" w:rsidR="00E908F9" w:rsidRPr="000D2245" w:rsidRDefault="00E908F9" w:rsidP="005D1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sz w:val="20"/>
                <w:szCs w:val="20"/>
              </w:rPr>
              <w:t>Stops injection of the medicine if the child suddenly becomes lethargic or hyperactive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9DE22F3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6.33</w:t>
            </w:r>
          </w:p>
          <w:p w14:paraId="79EF9007" w14:textId="77777777" w:rsidR="00E908F9" w:rsidRPr="000D2245" w:rsidRDefault="00E908F9" w:rsidP="005D1CE7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754EE1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6.37</w:t>
            </w:r>
          </w:p>
          <w:p w14:paraId="0D601523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6.77</w:t>
            </w:r>
          </w:p>
          <w:p w14:paraId="3A179BE2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6.20</w:t>
            </w:r>
          </w:p>
          <w:p w14:paraId="36C40179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6.87</w:t>
            </w:r>
          </w:p>
          <w:p w14:paraId="187946AB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98BB13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6.30</w:t>
            </w:r>
          </w:p>
          <w:p w14:paraId="214DC782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FEB8697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12.90</w:t>
            </w:r>
          </w:p>
          <w:p w14:paraId="499729D1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72C2465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12.73</w:t>
            </w:r>
          </w:p>
          <w:p w14:paraId="037D1EFF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21ACA1E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13.47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8C8C48F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.473</w:t>
            </w:r>
          </w:p>
          <w:p w14:paraId="1929458B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F5DA3AF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.326</w:t>
            </w:r>
          </w:p>
          <w:p w14:paraId="265D67A3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.721</w:t>
            </w:r>
          </w:p>
          <w:p w14:paraId="685DA3BE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.318</w:t>
            </w:r>
          </w:p>
          <w:p w14:paraId="6B5F8D75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.859</w:t>
            </w:r>
          </w:p>
          <w:p w14:paraId="4BC2AEC0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6B6CF4D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.367</w:t>
            </w:r>
          </w:p>
          <w:p w14:paraId="2E3B5E64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6A0FC9E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.921</w:t>
            </w:r>
          </w:p>
          <w:p w14:paraId="59080E84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521C4FB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.409</w:t>
            </w:r>
          </w:p>
          <w:p w14:paraId="1B8EA1A9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9DC8704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.185</w:t>
            </w:r>
            <w:r w:rsidRPr="000D224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C348E41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.877</w:t>
            </w:r>
          </w:p>
          <w:p w14:paraId="7742195E" w14:textId="77777777" w:rsidR="00E908F9" w:rsidRDefault="00E908F9" w:rsidP="005D1CE7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DD42F79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.886</w:t>
            </w:r>
          </w:p>
          <w:p w14:paraId="102E0668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.861</w:t>
            </w:r>
          </w:p>
          <w:p w14:paraId="50B88844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.883</w:t>
            </w:r>
          </w:p>
          <w:p w14:paraId="5250734A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.852</w:t>
            </w:r>
          </w:p>
          <w:p w14:paraId="7363CEDF" w14:textId="77777777" w:rsidR="00E908F9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7043DEB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.882</w:t>
            </w:r>
          </w:p>
          <w:p w14:paraId="58C8326B" w14:textId="77777777" w:rsidR="00E908F9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4308BE" w14:textId="34307443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.950</w:t>
            </w:r>
            <w:r w:rsidR="000C2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  <w:p w14:paraId="0DB31AA6" w14:textId="77777777" w:rsidR="00E908F9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B11F992" w14:textId="77777777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.946</w:t>
            </w:r>
          </w:p>
          <w:p w14:paraId="6BA01068" w14:textId="77777777" w:rsidR="00E908F9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A252B9" w14:textId="41E910F2" w:rsidR="00E908F9" w:rsidRPr="000D2245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.953</w:t>
            </w:r>
            <w:r w:rsidR="000C2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</w:tr>
    </w:tbl>
    <w:p w14:paraId="2EFB1DA7" w14:textId="77777777" w:rsidR="00E908F9" w:rsidRDefault="00E908F9" w:rsidP="00E908F9">
      <w:pPr>
        <w:widowControl w:val="0"/>
        <w:autoSpaceDE w:val="0"/>
        <w:autoSpaceDN w:val="0"/>
        <w:adjustRightInd w:val="0"/>
        <w:spacing w:after="120"/>
        <w:ind w:right="-1481"/>
        <w:rPr>
          <w:rFonts w:ascii="Times New Roman" w:hAnsi="Times New Roman" w:cs="Times New Roman"/>
          <w:b/>
        </w:rPr>
      </w:pPr>
    </w:p>
    <w:p w14:paraId="72AD490F" w14:textId="77777777" w:rsidR="00E908F9" w:rsidRPr="001C1425" w:rsidRDefault="00E908F9" w:rsidP="00E908F9">
      <w:pPr>
        <w:pStyle w:val="ListParagraph"/>
        <w:numPr>
          <w:ilvl w:val="1"/>
          <w:numId w:val="1"/>
        </w:numPr>
        <w:ind w:left="-426" w:right="-1100"/>
        <w:rPr>
          <w:rFonts w:ascii="Times New Roman" w:hAnsi="Times New Roman"/>
          <w:sz w:val="16"/>
          <w:szCs w:val="16"/>
        </w:rPr>
      </w:pPr>
      <w:r w:rsidRPr="001C1425">
        <w:rPr>
          <w:rFonts w:ascii="Times New Roman" w:hAnsi="Times New Roman"/>
          <w:sz w:val="16"/>
          <w:szCs w:val="16"/>
        </w:rPr>
        <w:t>Overall scale mean is 26.50</w:t>
      </w:r>
    </w:p>
    <w:p w14:paraId="7CD8C9E5" w14:textId="77777777" w:rsidR="00E908F9" w:rsidRDefault="00E908F9" w:rsidP="00E908F9">
      <w:pPr>
        <w:pStyle w:val="ListParagraph"/>
        <w:numPr>
          <w:ilvl w:val="1"/>
          <w:numId w:val="1"/>
        </w:numPr>
        <w:ind w:left="-426" w:right="-1100"/>
        <w:rPr>
          <w:rFonts w:ascii="Times New Roman" w:hAnsi="Times New Roman"/>
          <w:sz w:val="16"/>
          <w:szCs w:val="16"/>
        </w:rPr>
      </w:pPr>
      <w:r w:rsidRPr="001C1425">
        <w:rPr>
          <w:rFonts w:ascii="Times New Roman" w:hAnsi="Times New Roman"/>
          <w:sz w:val="16"/>
          <w:szCs w:val="16"/>
        </w:rPr>
        <w:t>Overall reliability is .947 (</w:t>
      </w:r>
      <w:proofErr w:type="spellStart"/>
      <w:r w:rsidRPr="001C1425">
        <w:rPr>
          <w:rFonts w:ascii="Times New Roman" w:hAnsi="Times New Roman"/>
          <w:sz w:val="16"/>
          <w:szCs w:val="16"/>
        </w:rPr>
        <w:t>standardised</w:t>
      </w:r>
      <w:proofErr w:type="spellEnd"/>
      <w:r w:rsidRPr="001C142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1C1425">
        <w:rPr>
          <w:rFonts w:ascii="Times New Roman" w:hAnsi="Times New Roman"/>
          <w:sz w:val="16"/>
          <w:szCs w:val="16"/>
        </w:rPr>
        <w:t>Cronbach’s</w:t>
      </w:r>
      <w:proofErr w:type="spellEnd"/>
      <w:r w:rsidRPr="001C1425">
        <w:rPr>
          <w:rFonts w:ascii="Times New Roman" w:hAnsi="Times New Roman"/>
          <w:sz w:val="16"/>
          <w:szCs w:val="16"/>
        </w:rPr>
        <w:t xml:space="preserve"> alpha)</w:t>
      </w:r>
    </w:p>
    <w:p w14:paraId="23C6435D" w14:textId="77777777" w:rsidR="00E908F9" w:rsidRPr="000C203D" w:rsidRDefault="00E908F9" w:rsidP="00E908F9">
      <w:pPr>
        <w:pStyle w:val="ListParagraph"/>
        <w:numPr>
          <w:ilvl w:val="1"/>
          <w:numId w:val="1"/>
        </w:numPr>
        <w:ind w:left="-426" w:right="-1100"/>
        <w:rPr>
          <w:rFonts w:ascii="Times New Roman" w:hAnsi="Times New Roman"/>
          <w:sz w:val="16"/>
          <w:szCs w:val="16"/>
        </w:rPr>
      </w:pPr>
      <w:r w:rsidRPr="0035409C">
        <w:rPr>
          <w:rFonts w:ascii="Times New Roman" w:hAnsi="Times New Roman"/>
          <w:sz w:val="18"/>
          <w:szCs w:val="18"/>
        </w:rPr>
        <w:t>* Items in the tool which shows item to total correlation &lt;0.2</w:t>
      </w:r>
    </w:p>
    <w:p w14:paraId="474679F2" w14:textId="2159A472" w:rsidR="000C203D" w:rsidRPr="0035409C" w:rsidRDefault="000C203D" w:rsidP="00E908F9">
      <w:pPr>
        <w:pStyle w:val="ListParagraph"/>
        <w:numPr>
          <w:ilvl w:val="1"/>
          <w:numId w:val="1"/>
        </w:numPr>
        <w:ind w:left="-426" w:right="-110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** Items in the tool whose</w:t>
      </w:r>
      <w:r w:rsidRPr="000C203D">
        <w:t xml:space="preserve"> </w:t>
      </w:r>
      <w:proofErr w:type="spellStart"/>
      <w:r w:rsidRPr="000C203D">
        <w:rPr>
          <w:rFonts w:ascii="Times New Roman" w:hAnsi="Times New Roman"/>
          <w:sz w:val="18"/>
          <w:szCs w:val="18"/>
        </w:rPr>
        <w:t>Cronbach's</w:t>
      </w:r>
      <w:proofErr w:type="spellEnd"/>
      <w:r w:rsidRPr="000C203D">
        <w:rPr>
          <w:rFonts w:ascii="Times New Roman" w:hAnsi="Times New Roman"/>
          <w:sz w:val="18"/>
          <w:szCs w:val="18"/>
        </w:rPr>
        <w:t xml:space="preserve"> Alpha</w:t>
      </w:r>
      <w:r>
        <w:rPr>
          <w:rFonts w:ascii="Times New Roman" w:hAnsi="Times New Roman"/>
          <w:sz w:val="18"/>
          <w:szCs w:val="18"/>
        </w:rPr>
        <w:t xml:space="preserve"> value</w:t>
      </w:r>
      <w:r w:rsidRPr="000C203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increased if Item d</w:t>
      </w:r>
      <w:r w:rsidRPr="000C203D">
        <w:rPr>
          <w:rFonts w:ascii="Times New Roman" w:hAnsi="Times New Roman"/>
          <w:sz w:val="18"/>
          <w:szCs w:val="18"/>
        </w:rPr>
        <w:t>eleted</w:t>
      </w:r>
    </w:p>
    <w:p w14:paraId="0813134A" w14:textId="77777777" w:rsidR="00E908F9" w:rsidRDefault="00E908F9" w:rsidP="00E908F9">
      <w:pPr>
        <w:widowControl w:val="0"/>
        <w:autoSpaceDE w:val="0"/>
        <w:autoSpaceDN w:val="0"/>
        <w:adjustRightInd w:val="0"/>
        <w:spacing w:after="120"/>
        <w:ind w:right="-1481"/>
        <w:rPr>
          <w:rFonts w:ascii="Times New Roman" w:hAnsi="Times New Roman" w:cs="Times New Roman"/>
          <w:b/>
        </w:rPr>
      </w:pPr>
    </w:p>
    <w:p w14:paraId="5ED7C2D1" w14:textId="77777777" w:rsidR="00E908F9" w:rsidRDefault="00E908F9" w:rsidP="00E908F9">
      <w:pPr>
        <w:widowControl w:val="0"/>
        <w:autoSpaceDE w:val="0"/>
        <w:autoSpaceDN w:val="0"/>
        <w:adjustRightInd w:val="0"/>
        <w:spacing w:after="120"/>
        <w:ind w:right="-1481"/>
        <w:rPr>
          <w:rFonts w:ascii="Times New Roman" w:hAnsi="Times New Roman" w:cs="Times New Roman"/>
          <w:b/>
          <w:u w:val="single"/>
        </w:rPr>
      </w:pPr>
    </w:p>
    <w:p w14:paraId="1659A9F7" w14:textId="77777777" w:rsidR="00E908F9" w:rsidRDefault="00E908F9" w:rsidP="00E908F9">
      <w:pPr>
        <w:widowControl w:val="0"/>
        <w:autoSpaceDE w:val="0"/>
        <w:autoSpaceDN w:val="0"/>
        <w:adjustRightInd w:val="0"/>
        <w:spacing w:after="120"/>
        <w:ind w:right="-1481"/>
        <w:rPr>
          <w:rFonts w:ascii="Times New Roman" w:hAnsi="Times New Roman" w:cs="Times New Roman"/>
          <w:b/>
          <w:u w:val="single"/>
        </w:rPr>
      </w:pPr>
    </w:p>
    <w:p w14:paraId="08DA1AA3" w14:textId="77777777" w:rsidR="00E908F9" w:rsidRDefault="00E908F9" w:rsidP="00E908F9">
      <w:pPr>
        <w:widowControl w:val="0"/>
        <w:autoSpaceDE w:val="0"/>
        <w:autoSpaceDN w:val="0"/>
        <w:adjustRightInd w:val="0"/>
        <w:spacing w:after="120"/>
        <w:ind w:right="-1481"/>
        <w:rPr>
          <w:rFonts w:ascii="Times New Roman" w:hAnsi="Times New Roman" w:cs="Times New Roman"/>
          <w:b/>
          <w:u w:val="single"/>
        </w:rPr>
      </w:pPr>
    </w:p>
    <w:p w14:paraId="323C91A5" w14:textId="77777777" w:rsidR="00E908F9" w:rsidRDefault="00E908F9" w:rsidP="00E908F9">
      <w:pPr>
        <w:widowControl w:val="0"/>
        <w:autoSpaceDE w:val="0"/>
        <w:autoSpaceDN w:val="0"/>
        <w:adjustRightInd w:val="0"/>
        <w:spacing w:after="120"/>
        <w:ind w:right="-1481"/>
        <w:rPr>
          <w:rFonts w:ascii="Times New Roman" w:hAnsi="Times New Roman" w:cs="Times New Roman"/>
          <w:b/>
          <w:u w:val="single"/>
        </w:rPr>
      </w:pPr>
    </w:p>
    <w:p w14:paraId="58AC23C8" w14:textId="77777777" w:rsidR="00E908F9" w:rsidRDefault="00E908F9" w:rsidP="00E908F9">
      <w:pPr>
        <w:widowControl w:val="0"/>
        <w:autoSpaceDE w:val="0"/>
        <w:autoSpaceDN w:val="0"/>
        <w:adjustRightInd w:val="0"/>
        <w:spacing w:after="120"/>
        <w:ind w:right="-1481"/>
        <w:rPr>
          <w:rFonts w:ascii="Times New Roman" w:hAnsi="Times New Roman" w:cs="Times New Roman"/>
          <w:b/>
          <w:u w:val="single"/>
        </w:rPr>
      </w:pPr>
    </w:p>
    <w:p w14:paraId="5EE59C60" w14:textId="77777777" w:rsidR="00E908F9" w:rsidRDefault="004A0167" w:rsidP="00E908F9">
      <w:pPr>
        <w:autoSpaceDE w:val="0"/>
        <w:autoSpaceDN w:val="0"/>
        <w:adjustRightInd w:val="0"/>
        <w:ind w:left="-426" w:right="-205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Table 1</w:t>
      </w:r>
      <w:r w:rsidR="00E908F9">
        <w:rPr>
          <w:rFonts w:ascii="Times New Roman" w:hAnsi="Times New Roman"/>
          <w:b/>
          <w:bCs/>
        </w:rPr>
        <w:t>- Reliability of checklist on IV drug administration (Part-2)                   (N=30)</w:t>
      </w:r>
    </w:p>
    <w:p w14:paraId="29ACFE38" w14:textId="77777777" w:rsidR="00E908F9" w:rsidRPr="006B529B" w:rsidRDefault="00E908F9" w:rsidP="00E908F9">
      <w:pPr>
        <w:widowControl w:val="0"/>
        <w:autoSpaceDE w:val="0"/>
        <w:autoSpaceDN w:val="0"/>
        <w:adjustRightInd w:val="0"/>
        <w:spacing w:after="120"/>
        <w:ind w:left="-142" w:right="-1481"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pPr w:leftFromText="180" w:rightFromText="180" w:vertAnchor="text" w:tblpX="-832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4361"/>
        <w:gridCol w:w="1701"/>
        <w:gridCol w:w="2126"/>
        <w:gridCol w:w="2126"/>
      </w:tblGrid>
      <w:tr w:rsidR="00E908F9" w:rsidRPr="0025492B" w14:paraId="3B5CCC92" w14:textId="77777777" w:rsidTr="005D1CE7">
        <w:trPr>
          <w:trHeight w:val="120"/>
        </w:trPr>
        <w:tc>
          <w:tcPr>
            <w:tcW w:w="4361" w:type="dxa"/>
          </w:tcPr>
          <w:p w14:paraId="6CA18109" w14:textId="77777777" w:rsidR="00E908F9" w:rsidRPr="00731C31" w:rsidRDefault="00E908F9" w:rsidP="005D1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Items</w:t>
            </w:r>
          </w:p>
        </w:tc>
        <w:tc>
          <w:tcPr>
            <w:tcW w:w="1701" w:type="dxa"/>
            <w:vAlign w:val="bottom"/>
          </w:tcPr>
          <w:p w14:paraId="0AE0162E" w14:textId="77777777" w:rsidR="00E908F9" w:rsidRDefault="00E908F9" w:rsidP="005D1CE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Scale Mean if Item Deleted</w:t>
            </w:r>
          </w:p>
        </w:tc>
        <w:tc>
          <w:tcPr>
            <w:tcW w:w="2126" w:type="dxa"/>
            <w:vAlign w:val="bottom"/>
          </w:tcPr>
          <w:p w14:paraId="51BFA95E" w14:textId="77777777" w:rsidR="00E908F9" w:rsidRDefault="00E908F9" w:rsidP="005D1CE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Corrected Item-Total Correlation</w:t>
            </w:r>
          </w:p>
        </w:tc>
        <w:tc>
          <w:tcPr>
            <w:tcW w:w="2126" w:type="dxa"/>
            <w:vAlign w:val="bottom"/>
          </w:tcPr>
          <w:p w14:paraId="40D16001" w14:textId="77777777" w:rsidR="00E908F9" w:rsidRDefault="00E908F9" w:rsidP="005D1CE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Cronbach's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Alpha if Item Deleted</w:t>
            </w:r>
          </w:p>
        </w:tc>
      </w:tr>
      <w:tr w:rsidR="00E908F9" w:rsidRPr="004856D9" w14:paraId="2171EDC4" w14:textId="77777777" w:rsidTr="005D1CE7">
        <w:trPr>
          <w:trHeight w:val="1918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7220DE71" w14:textId="77777777" w:rsidR="00E908F9" w:rsidRPr="0035409C" w:rsidRDefault="00E908F9" w:rsidP="005D1C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40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Steps for preparation of drug with Burette (PD set)</w:t>
            </w:r>
          </w:p>
          <w:p w14:paraId="72029A58" w14:textId="77777777" w:rsidR="00E908F9" w:rsidRPr="0035409C" w:rsidRDefault="00E908F9" w:rsidP="005D1C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409C">
              <w:rPr>
                <w:rFonts w:ascii="Times New Roman" w:hAnsi="Times New Roman" w:cs="Times New Roman"/>
                <w:sz w:val="20"/>
                <w:szCs w:val="20"/>
              </w:rPr>
              <w:t>Opens the burette from sterile packing and hang over the IV fluid bottle holder</w:t>
            </w:r>
          </w:p>
          <w:p w14:paraId="68E82790" w14:textId="77777777" w:rsidR="00E908F9" w:rsidRPr="0035409C" w:rsidRDefault="00E908F9" w:rsidP="005D1C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409C">
              <w:rPr>
                <w:rFonts w:ascii="Times New Roman" w:hAnsi="Times New Roman" w:cs="Times New Roman"/>
                <w:sz w:val="20"/>
                <w:szCs w:val="20"/>
              </w:rPr>
              <w:t>Primes the burette tubing with 15 ml of infusion solution</w:t>
            </w:r>
          </w:p>
          <w:p w14:paraId="2D42BA6C" w14:textId="77777777" w:rsidR="00E908F9" w:rsidRPr="0035409C" w:rsidRDefault="00E908F9" w:rsidP="005D1C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409C">
              <w:rPr>
                <w:rFonts w:ascii="Times New Roman" w:hAnsi="Times New Roman" w:cs="Times New Roman"/>
                <w:sz w:val="20"/>
                <w:szCs w:val="20"/>
              </w:rPr>
              <w:t xml:space="preserve">Fills the prescribed amount of infusion solution </w:t>
            </w:r>
          </w:p>
          <w:p w14:paraId="73F6856B" w14:textId="77777777" w:rsidR="00E908F9" w:rsidRPr="0035409C" w:rsidRDefault="00E908F9" w:rsidP="005D1C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409C">
              <w:rPr>
                <w:rFonts w:ascii="Times New Roman" w:hAnsi="Times New Roman" w:cs="Times New Roman"/>
                <w:sz w:val="20"/>
                <w:szCs w:val="20"/>
              </w:rPr>
              <w:t xml:space="preserve">Cleans the drug inducer port on the burette with spirit/ </w:t>
            </w:r>
            <w:proofErr w:type="spellStart"/>
            <w:r w:rsidRPr="0035409C">
              <w:rPr>
                <w:rFonts w:ascii="Times New Roman" w:hAnsi="Times New Roman" w:cs="Times New Roman"/>
                <w:sz w:val="20"/>
                <w:szCs w:val="20"/>
              </w:rPr>
              <w:t>chlorehexidine</w:t>
            </w:r>
            <w:proofErr w:type="spellEnd"/>
            <w:r w:rsidRPr="0035409C">
              <w:rPr>
                <w:rFonts w:ascii="Times New Roman" w:hAnsi="Times New Roman" w:cs="Times New Roman"/>
                <w:sz w:val="20"/>
                <w:szCs w:val="20"/>
              </w:rPr>
              <w:t xml:space="preserve"> swab and let dry it</w:t>
            </w:r>
          </w:p>
          <w:p w14:paraId="53693EF3" w14:textId="77777777" w:rsidR="00E908F9" w:rsidRPr="0035409C" w:rsidRDefault="00E908F9" w:rsidP="005D1C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409C">
              <w:rPr>
                <w:rFonts w:ascii="Times New Roman" w:hAnsi="Times New Roman" w:cs="Times New Roman"/>
                <w:sz w:val="20"/>
                <w:szCs w:val="20"/>
              </w:rPr>
              <w:t xml:space="preserve">Injects the prefilled medicine in to the </w:t>
            </w:r>
            <w:r w:rsidRPr="0035409C">
              <w:rPr>
                <w:rFonts w:ascii="Times New Roman" w:hAnsi="Times New Roman" w:cs="Times New Roman"/>
                <w:bCs/>
                <w:sz w:val="20"/>
                <w:szCs w:val="20"/>
              </w:rPr>
              <w:t>burette</w:t>
            </w:r>
            <w:r w:rsidRPr="0035409C">
              <w:rPr>
                <w:rFonts w:ascii="Times New Roman" w:hAnsi="Times New Roman" w:cs="Times New Roman"/>
                <w:sz w:val="20"/>
                <w:szCs w:val="20"/>
              </w:rPr>
              <w:t xml:space="preserve"> and mixed thoroughly with the IV solution by agitating the burette several times</w:t>
            </w:r>
          </w:p>
          <w:p w14:paraId="07A0CB78" w14:textId="77777777" w:rsidR="00E908F9" w:rsidRPr="0035409C" w:rsidRDefault="00E908F9" w:rsidP="005D1CE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5409C">
              <w:rPr>
                <w:rFonts w:ascii="Times New Roman" w:hAnsi="Times New Roman" w:cs="Times New Roman"/>
                <w:sz w:val="20"/>
                <w:szCs w:val="20"/>
              </w:rPr>
              <w:t>Discards 10 ml solution of primed tubing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703E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12.80</w:t>
            </w:r>
          </w:p>
          <w:p w14:paraId="2BA0D676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45041D6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12.80</w:t>
            </w:r>
          </w:p>
          <w:p w14:paraId="25FA87D5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12.80</w:t>
            </w:r>
          </w:p>
          <w:p w14:paraId="1739CF19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12.80</w:t>
            </w:r>
          </w:p>
          <w:p w14:paraId="1FCAA7F5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C9A2C7C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12.80</w:t>
            </w:r>
          </w:p>
          <w:p w14:paraId="01A959A8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E135E1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2DCED41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6A6DE" w14:textId="77777777" w:rsidR="00E908F9" w:rsidRPr="00B1496D" w:rsidRDefault="00E908F9" w:rsidP="005D1CE7">
            <w:pPr>
              <w:autoSpaceDE w:val="0"/>
              <w:autoSpaceDN w:val="0"/>
              <w:adjustRightInd w:val="0"/>
              <w:ind w:right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.953</w:t>
            </w:r>
          </w:p>
          <w:p w14:paraId="48BC345E" w14:textId="77777777" w:rsidR="00E908F9" w:rsidRPr="00B1496D" w:rsidRDefault="00E908F9" w:rsidP="005D1CE7">
            <w:pPr>
              <w:autoSpaceDE w:val="0"/>
              <w:autoSpaceDN w:val="0"/>
              <w:adjustRightInd w:val="0"/>
              <w:ind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31C9F2" w14:textId="77777777" w:rsidR="00E908F9" w:rsidRPr="00B1496D" w:rsidRDefault="00E908F9" w:rsidP="005D1CE7">
            <w:pPr>
              <w:autoSpaceDE w:val="0"/>
              <w:autoSpaceDN w:val="0"/>
              <w:adjustRightInd w:val="0"/>
              <w:ind w:right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.953</w:t>
            </w:r>
          </w:p>
          <w:p w14:paraId="4C1D3F60" w14:textId="77777777" w:rsidR="00E908F9" w:rsidRPr="00B1496D" w:rsidRDefault="00E908F9" w:rsidP="005D1CE7">
            <w:pPr>
              <w:autoSpaceDE w:val="0"/>
              <w:autoSpaceDN w:val="0"/>
              <w:adjustRightInd w:val="0"/>
              <w:ind w:right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.953</w:t>
            </w:r>
          </w:p>
          <w:p w14:paraId="19152676" w14:textId="77777777" w:rsidR="00E908F9" w:rsidRPr="00B1496D" w:rsidRDefault="00E908F9" w:rsidP="005D1CE7">
            <w:pPr>
              <w:autoSpaceDE w:val="0"/>
              <w:autoSpaceDN w:val="0"/>
              <w:adjustRightInd w:val="0"/>
              <w:ind w:right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.953</w:t>
            </w:r>
          </w:p>
          <w:p w14:paraId="5B713583" w14:textId="77777777" w:rsidR="00E908F9" w:rsidRPr="00B1496D" w:rsidRDefault="00E908F9" w:rsidP="005D1CE7">
            <w:pPr>
              <w:autoSpaceDE w:val="0"/>
              <w:autoSpaceDN w:val="0"/>
              <w:adjustRightInd w:val="0"/>
              <w:ind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1EC8B8" w14:textId="77777777" w:rsidR="00E908F9" w:rsidRPr="00B1496D" w:rsidRDefault="00E908F9" w:rsidP="005D1CE7">
            <w:pPr>
              <w:autoSpaceDE w:val="0"/>
              <w:autoSpaceDN w:val="0"/>
              <w:adjustRightInd w:val="0"/>
              <w:ind w:right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.953</w:t>
            </w:r>
          </w:p>
          <w:p w14:paraId="3507046D" w14:textId="77777777" w:rsidR="00E908F9" w:rsidRPr="00B1496D" w:rsidRDefault="00E908F9" w:rsidP="005D1CE7">
            <w:pPr>
              <w:autoSpaceDE w:val="0"/>
              <w:autoSpaceDN w:val="0"/>
              <w:adjustRightInd w:val="0"/>
              <w:ind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9418B4F" w14:textId="77777777" w:rsidR="00E908F9" w:rsidRPr="00B1496D" w:rsidRDefault="00E908F9" w:rsidP="005D1CE7">
            <w:pPr>
              <w:autoSpaceDE w:val="0"/>
              <w:autoSpaceDN w:val="0"/>
              <w:adjustRightInd w:val="0"/>
              <w:ind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8A3B01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.953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65F04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.940</w:t>
            </w:r>
          </w:p>
          <w:p w14:paraId="7B780B7E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75DE852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.940</w:t>
            </w:r>
          </w:p>
          <w:p w14:paraId="78A65BE4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.940</w:t>
            </w:r>
          </w:p>
          <w:p w14:paraId="21202C52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.940</w:t>
            </w:r>
          </w:p>
          <w:p w14:paraId="6A510E3E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29C532A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.940</w:t>
            </w:r>
          </w:p>
          <w:p w14:paraId="022F48A7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B02F2B3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B25BA88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.940</w:t>
            </w:r>
          </w:p>
        </w:tc>
      </w:tr>
      <w:tr w:rsidR="00E908F9" w:rsidRPr="004856D9" w14:paraId="26B48FE6" w14:textId="77777777" w:rsidTr="005D1CE7">
        <w:trPr>
          <w:trHeight w:val="2277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2ABB4382" w14:textId="77777777" w:rsidR="00E908F9" w:rsidRPr="0035409C" w:rsidRDefault="00E908F9" w:rsidP="005D1C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0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Steps for administration of Infusion via Burette </w:t>
            </w:r>
          </w:p>
          <w:p w14:paraId="6D199AC1" w14:textId="77777777" w:rsidR="00E908F9" w:rsidRPr="0035409C" w:rsidRDefault="00E908F9" w:rsidP="005D1C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09C">
              <w:rPr>
                <w:rFonts w:ascii="Times New Roman" w:hAnsi="Times New Roman" w:cs="Times New Roman"/>
                <w:sz w:val="20"/>
                <w:szCs w:val="20"/>
              </w:rPr>
              <w:t>Clean the injection port with an alcohol swab and allow drying it.</w:t>
            </w:r>
          </w:p>
          <w:p w14:paraId="0A52D7BA" w14:textId="77777777" w:rsidR="00E908F9" w:rsidRPr="0035409C" w:rsidRDefault="00E908F9" w:rsidP="005D1C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09C">
              <w:rPr>
                <w:rFonts w:ascii="Times New Roman" w:hAnsi="Times New Roman" w:cs="Times New Roman"/>
                <w:sz w:val="20"/>
                <w:szCs w:val="20"/>
              </w:rPr>
              <w:t xml:space="preserve">Insert syringe hub to flush the line with 2 mL normal saline </w:t>
            </w:r>
          </w:p>
          <w:p w14:paraId="272AA68E" w14:textId="77777777" w:rsidR="00E908F9" w:rsidRPr="0035409C" w:rsidRDefault="00E908F9" w:rsidP="005D1C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09C">
              <w:rPr>
                <w:rFonts w:ascii="Times New Roman" w:hAnsi="Times New Roman" w:cs="Times New Roman"/>
                <w:sz w:val="20"/>
                <w:szCs w:val="20"/>
              </w:rPr>
              <w:t>Check the site again for patency</w:t>
            </w:r>
          </w:p>
          <w:p w14:paraId="2A4460F7" w14:textId="77777777" w:rsidR="00E908F9" w:rsidRPr="0035409C" w:rsidRDefault="00E908F9" w:rsidP="005D1C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09C">
              <w:rPr>
                <w:rFonts w:ascii="Times New Roman" w:hAnsi="Times New Roman" w:cs="Times New Roman"/>
                <w:sz w:val="20"/>
                <w:szCs w:val="20"/>
              </w:rPr>
              <w:t xml:space="preserve">Attach the primed tubing of burette to the 10 </w:t>
            </w:r>
            <w:proofErr w:type="spellStart"/>
            <w:r w:rsidRPr="0035409C">
              <w:rPr>
                <w:rFonts w:ascii="Times New Roman" w:hAnsi="Times New Roman" w:cs="Times New Roman"/>
                <w:sz w:val="20"/>
                <w:szCs w:val="20"/>
              </w:rPr>
              <w:t>cms</w:t>
            </w:r>
            <w:proofErr w:type="spellEnd"/>
            <w:r w:rsidRPr="0035409C">
              <w:rPr>
                <w:rFonts w:ascii="Times New Roman" w:hAnsi="Times New Roman" w:cs="Times New Roman"/>
                <w:sz w:val="20"/>
                <w:szCs w:val="20"/>
              </w:rPr>
              <w:t xml:space="preserve"> extension or direct to the vein cannula </w:t>
            </w:r>
          </w:p>
          <w:p w14:paraId="1C48B33B" w14:textId="77777777" w:rsidR="00E908F9" w:rsidRPr="0035409C" w:rsidRDefault="00E908F9" w:rsidP="005D1C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09C">
              <w:rPr>
                <w:rFonts w:ascii="Times New Roman" w:hAnsi="Times New Roman" w:cs="Times New Roman"/>
                <w:sz w:val="20"/>
                <w:szCs w:val="20"/>
              </w:rPr>
              <w:t>Adjust drip rate to administer the solution at the prescribed rate by the physician</w:t>
            </w:r>
          </w:p>
          <w:p w14:paraId="2C10AD8F" w14:textId="77777777" w:rsidR="00E908F9" w:rsidRPr="0035409C" w:rsidRDefault="00E908F9" w:rsidP="005D1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09C">
              <w:rPr>
                <w:rFonts w:ascii="Times New Roman" w:hAnsi="Times New Roman" w:cs="Times New Roman"/>
                <w:sz w:val="20"/>
                <w:szCs w:val="20"/>
              </w:rPr>
              <w:t>Adds 10-15 NS to flush the drug in drip set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F1999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12.83</w:t>
            </w:r>
          </w:p>
          <w:p w14:paraId="07E5C379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88B7FA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12.80</w:t>
            </w:r>
          </w:p>
          <w:p w14:paraId="5C069C14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9E9631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12.80</w:t>
            </w:r>
          </w:p>
          <w:p w14:paraId="52F490FE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12.80</w:t>
            </w:r>
          </w:p>
          <w:p w14:paraId="0B6B4D26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E7B5B5C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12.80</w:t>
            </w:r>
          </w:p>
          <w:p w14:paraId="4D6CA6DF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C4A99AB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61B19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.857</w:t>
            </w:r>
          </w:p>
          <w:p w14:paraId="607A7016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42AEC4F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.953</w:t>
            </w:r>
          </w:p>
          <w:p w14:paraId="0DB87742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8C3C94F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.953</w:t>
            </w:r>
          </w:p>
          <w:p w14:paraId="0A0ECD98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.953</w:t>
            </w:r>
          </w:p>
          <w:p w14:paraId="74F1F74A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1A8BF22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.953</w:t>
            </w:r>
          </w:p>
          <w:p w14:paraId="41B92889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54D78D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.953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E21FB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.941</w:t>
            </w:r>
          </w:p>
          <w:p w14:paraId="40CA4112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A2F33CB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.940</w:t>
            </w:r>
          </w:p>
          <w:p w14:paraId="6FE2CDEE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B0325D5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.940</w:t>
            </w:r>
          </w:p>
          <w:p w14:paraId="72CF5EAD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.940</w:t>
            </w:r>
          </w:p>
          <w:p w14:paraId="18700E42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DFB3C0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.940</w:t>
            </w:r>
          </w:p>
          <w:p w14:paraId="29FF81F3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A291FC4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.940</w:t>
            </w:r>
          </w:p>
        </w:tc>
      </w:tr>
      <w:tr w:rsidR="00E908F9" w:rsidRPr="004856D9" w14:paraId="454D96FD" w14:textId="77777777" w:rsidTr="005D1CE7">
        <w:trPr>
          <w:trHeight w:val="2635"/>
        </w:trPr>
        <w:tc>
          <w:tcPr>
            <w:tcW w:w="4361" w:type="dxa"/>
            <w:tcBorders>
              <w:top w:val="single" w:sz="4" w:space="0" w:color="auto"/>
            </w:tcBorders>
          </w:tcPr>
          <w:p w14:paraId="78014165" w14:textId="77777777" w:rsidR="00E908F9" w:rsidRPr="0035409C" w:rsidRDefault="00E908F9" w:rsidP="005D1C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0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After drug administration to the child</w:t>
            </w:r>
          </w:p>
          <w:p w14:paraId="6336AD89" w14:textId="77777777" w:rsidR="00E908F9" w:rsidRPr="0035409C" w:rsidRDefault="00E908F9" w:rsidP="005D1C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09C">
              <w:rPr>
                <w:rFonts w:ascii="Times New Roman" w:hAnsi="Times New Roman" w:cs="Times New Roman"/>
                <w:sz w:val="20"/>
                <w:szCs w:val="20"/>
              </w:rPr>
              <w:t>Flushes tubing/cannula with 5 ml of normal saline or running IV fluid</w:t>
            </w:r>
          </w:p>
          <w:p w14:paraId="43AC45B3" w14:textId="77777777" w:rsidR="00E908F9" w:rsidRPr="0035409C" w:rsidRDefault="00E908F9" w:rsidP="005D1C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09C">
              <w:rPr>
                <w:rFonts w:ascii="Times New Roman" w:hAnsi="Times New Roman" w:cs="Times New Roman"/>
                <w:sz w:val="20"/>
                <w:szCs w:val="20"/>
              </w:rPr>
              <w:t>Praises the child/ use non-verbal approach for cooperation</w:t>
            </w:r>
          </w:p>
          <w:p w14:paraId="42FAB134" w14:textId="77777777" w:rsidR="00E908F9" w:rsidRPr="0035409C" w:rsidRDefault="00E908F9" w:rsidP="005D1C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09C">
              <w:rPr>
                <w:rFonts w:ascii="Times New Roman" w:hAnsi="Times New Roman" w:cs="Times New Roman"/>
                <w:sz w:val="20"/>
                <w:szCs w:val="20"/>
              </w:rPr>
              <w:t>Observes the child for 15-20 minutes for any side effects and ask the parents to inform you any untoward sign/symptoms if appear after drug administration</w:t>
            </w:r>
          </w:p>
          <w:p w14:paraId="266CF52E" w14:textId="77777777" w:rsidR="00E908F9" w:rsidRPr="0035409C" w:rsidRDefault="00E908F9" w:rsidP="005D1C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09C">
              <w:rPr>
                <w:rFonts w:ascii="Times New Roman" w:hAnsi="Times New Roman" w:cs="Times New Roman"/>
                <w:sz w:val="20"/>
                <w:szCs w:val="20"/>
              </w:rPr>
              <w:t xml:space="preserve">Allow the child to express his or her feeling </w:t>
            </w:r>
          </w:p>
          <w:p w14:paraId="3D069EA8" w14:textId="77777777" w:rsidR="00E908F9" w:rsidRPr="0035409C" w:rsidRDefault="00E908F9" w:rsidP="005D1C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09C">
              <w:rPr>
                <w:rFonts w:ascii="Times New Roman" w:hAnsi="Times New Roman" w:cs="Times New Roman"/>
                <w:sz w:val="20"/>
                <w:szCs w:val="20"/>
              </w:rPr>
              <w:t xml:space="preserve">Reassures the child that next time will be easier </w:t>
            </w:r>
          </w:p>
          <w:p w14:paraId="42016EAB" w14:textId="77777777" w:rsidR="00E908F9" w:rsidRPr="0035409C" w:rsidRDefault="00E908F9" w:rsidP="005D1C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09C">
              <w:rPr>
                <w:rFonts w:ascii="Times New Roman" w:hAnsi="Times New Roman" w:cs="Times New Roman"/>
                <w:sz w:val="20"/>
                <w:szCs w:val="20"/>
              </w:rPr>
              <w:t>Stay with child and gives feed back /instruction to the child/parent if required</w:t>
            </w:r>
          </w:p>
          <w:p w14:paraId="4BFF7594" w14:textId="77777777" w:rsidR="00E908F9" w:rsidRPr="0035409C" w:rsidRDefault="00E908F9" w:rsidP="005D1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09C">
              <w:rPr>
                <w:rFonts w:ascii="Times New Roman" w:hAnsi="Times New Roman" w:cs="Times New Roman"/>
                <w:sz w:val="20"/>
                <w:szCs w:val="20"/>
              </w:rPr>
              <w:t>Reminds/tells the parents about the timings of next dose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24E9857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12.93</w:t>
            </w:r>
          </w:p>
          <w:p w14:paraId="3C3718D3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C01A9D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12.77</w:t>
            </w:r>
          </w:p>
          <w:p w14:paraId="6CC9C935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38DDBC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13.30</w:t>
            </w:r>
          </w:p>
          <w:p w14:paraId="649F22ED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80BCFB0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2B7ADE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13.27</w:t>
            </w:r>
          </w:p>
          <w:p w14:paraId="071547A8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13.47</w:t>
            </w:r>
          </w:p>
          <w:p w14:paraId="566AA390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411B99B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13.57</w:t>
            </w:r>
          </w:p>
          <w:p w14:paraId="470A5789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2CCEFA5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13.57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B1274B8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.474</w:t>
            </w:r>
          </w:p>
          <w:p w14:paraId="4E148059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38CB771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.242</w:t>
            </w:r>
          </w:p>
          <w:p w14:paraId="48662D1D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DD7AD1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.408</w:t>
            </w:r>
          </w:p>
          <w:p w14:paraId="55BD7020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F837169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A2B7AA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.371</w:t>
            </w:r>
          </w:p>
          <w:p w14:paraId="0D6CCB87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.304</w:t>
            </w:r>
          </w:p>
          <w:p w14:paraId="21C8BA8F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CA9C27D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</w:t>
            </w:r>
          </w:p>
          <w:p w14:paraId="0796F447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5260A7B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F6CDD7C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.947</w:t>
            </w:r>
          </w:p>
          <w:p w14:paraId="6E79BEDA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F9BA51C" w14:textId="07565434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.950</w:t>
            </w:r>
            <w:r w:rsidR="000C2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  <w:p w14:paraId="2119FD03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0C2DC2" w14:textId="6EBE132E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.948</w:t>
            </w:r>
            <w:r w:rsidR="000C2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  <w:p w14:paraId="57446B3A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D284BB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53AF306" w14:textId="15E8FC3A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.950</w:t>
            </w:r>
            <w:r w:rsidR="000C2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  <w:p w14:paraId="4189CEAC" w14:textId="2620EC6D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.948</w:t>
            </w:r>
            <w:r w:rsidR="000C2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  <w:p w14:paraId="5ECA7DBD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946B306" w14:textId="581AE3A5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.948</w:t>
            </w:r>
            <w:r w:rsidR="000C2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  <w:p w14:paraId="484EAE38" w14:textId="77777777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D7E674C" w14:textId="1A9C06D0" w:rsidR="00E908F9" w:rsidRPr="00B1496D" w:rsidRDefault="00E908F9" w:rsidP="005D1CE7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.948</w:t>
            </w:r>
            <w:r w:rsidR="000C2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</w:tr>
    </w:tbl>
    <w:p w14:paraId="4CA65395" w14:textId="77777777" w:rsidR="00E908F9" w:rsidRPr="001C1425" w:rsidRDefault="00E908F9" w:rsidP="00E908F9">
      <w:pPr>
        <w:pStyle w:val="ListParagraph"/>
        <w:numPr>
          <w:ilvl w:val="1"/>
          <w:numId w:val="1"/>
        </w:numPr>
        <w:ind w:left="-426" w:right="-1100"/>
        <w:rPr>
          <w:rFonts w:ascii="Times New Roman" w:hAnsi="Times New Roman"/>
          <w:sz w:val="16"/>
          <w:szCs w:val="16"/>
        </w:rPr>
      </w:pPr>
      <w:r w:rsidRPr="001C1425">
        <w:rPr>
          <w:rFonts w:ascii="Times New Roman" w:hAnsi="Times New Roman"/>
          <w:sz w:val="16"/>
          <w:szCs w:val="16"/>
        </w:rPr>
        <w:t>Overall scale mean is 26.50</w:t>
      </w:r>
    </w:p>
    <w:p w14:paraId="23E155A5" w14:textId="77777777" w:rsidR="00E908F9" w:rsidRDefault="00E908F9" w:rsidP="00E908F9">
      <w:pPr>
        <w:pStyle w:val="ListParagraph"/>
        <w:numPr>
          <w:ilvl w:val="1"/>
          <w:numId w:val="1"/>
        </w:numPr>
        <w:ind w:left="-426" w:right="-1100"/>
        <w:rPr>
          <w:rFonts w:ascii="Times New Roman" w:hAnsi="Times New Roman"/>
          <w:sz w:val="16"/>
          <w:szCs w:val="16"/>
        </w:rPr>
      </w:pPr>
      <w:r w:rsidRPr="001C1425">
        <w:rPr>
          <w:rFonts w:ascii="Times New Roman" w:hAnsi="Times New Roman"/>
          <w:sz w:val="16"/>
          <w:szCs w:val="16"/>
        </w:rPr>
        <w:t>Overall reliability is .947 (</w:t>
      </w:r>
      <w:proofErr w:type="spellStart"/>
      <w:r w:rsidRPr="001C1425">
        <w:rPr>
          <w:rFonts w:ascii="Times New Roman" w:hAnsi="Times New Roman"/>
          <w:sz w:val="16"/>
          <w:szCs w:val="16"/>
        </w:rPr>
        <w:t>standardised</w:t>
      </w:r>
      <w:proofErr w:type="spellEnd"/>
      <w:r w:rsidRPr="001C142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1C1425">
        <w:rPr>
          <w:rFonts w:ascii="Times New Roman" w:hAnsi="Times New Roman"/>
          <w:sz w:val="16"/>
          <w:szCs w:val="16"/>
        </w:rPr>
        <w:t>Cronbach’s</w:t>
      </w:r>
      <w:proofErr w:type="spellEnd"/>
      <w:r w:rsidRPr="001C1425">
        <w:rPr>
          <w:rFonts w:ascii="Times New Roman" w:hAnsi="Times New Roman"/>
          <w:sz w:val="16"/>
          <w:szCs w:val="16"/>
        </w:rPr>
        <w:t xml:space="preserve"> alpha)</w:t>
      </w:r>
    </w:p>
    <w:p w14:paraId="0C6ECD98" w14:textId="77777777" w:rsidR="000C203D" w:rsidRPr="000C203D" w:rsidRDefault="000C203D" w:rsidP="000C203D">
      <w:pPr>
        <w:pStyle w:val="ListParagraph"/>
        <w:numPr>
          <w:ilvl w:val="1"/>
          <w:numId w:val="1"/>
        </w:numPr>
        <w:ind w:left="-426" w:right="-1100"/>
        <w:rPr>
          <w:rFonts w:ascii="Times New Roman" w:hAnsi="Times New Roman"/>
          <w:sz w:val="16"/>
          <w:szCs w:val="16"/>
        </w:rPr>
      </w:pPr>
      <w:r w:rsidRPr="0035409C">
        <w:rPr>
          <w:rFonts w:ascii="Times New Roman" w:hAnsi="Times New Roman"/>
          <w:sz w:val="18"/>
          <w:szCs w:val="18"/>
        </w:rPr>
        <w:t>* Items in the tool which shows item to total correlation &lt;0.2</w:t>
      </w:r>
    </w:p>
    <w:p w14:paraId="3680F61F" w14:textId="7ACD0322" w:rsidR="000C203D" w:rsidRDefault="000C203D" w:rsidP="000C203D">
      <w:pPr>
        <w:pStyle w:val="ListParagraph"/>
        <w:numPr>
          <w:ilvl w:val="1"/>
          <w:numId w:val="1"/>
        </w:numPr>
        <w:ind w:left="-426" w:right="-110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** Items in the tool whose</w:t>
      </w:r>
      <w:r w:rsidRPr="000C203D">
        <w:t xml:space="preserve"> </w:t>
      </w:r>
      <w:proofErr w:type="spellStart"/>
      <w:r w:rsidRPr="000C203D">
        <w:rPr>
          <w:rFonts w:ascii="Times New Roman" w:hAnsi="Times New Roman"/>
          <w:sz w:val="18"/>
          <w:szCs w:val="18"/>
        </w:rPr>
        <w:t>Cronbach's</w:t>
      </w:r>
      <w:proofErr w:type="spellEnd"/>
      <w:r w:rsidRPr="000C203D">
        <w:rPr>
          <w:rFonts w:ascii="Times New Roman" w:hAnsi="Times New Roman"/>
          <w:sz w:val="18"/>
          <w:szCs w:val="18"/>
        </w:rPr>
        <w:t xml:space="preserve"> Alpha</w:t>
      </w:r>
      <w:r>
        <w:rPr>
          <w:rFonts w:ascii="Times New Roman" w:hAnsi="Times New Roman"/>
          <w:sz w:val="18"/>
          <w:szCs w:val="18"/>
        </w:rPr>
        <w:t xml:space="preserve"> value</w:t>
      </w:r>
      <w:r w:rsidRPr="000C203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increased if Item d</w:t>
      </w:r>
      <w:r w:rsidRPr="000C203D">
        <w:rPr>
          <w:rFonts w:ascii="Times New Roman" w:hAnsi="Times New Roman"/>
          <w:sz w:val="18"/>
          <w:szCs w:val="18"/>
        </w:rPr>
        <w:t>eleted</w:t>
      </w:r>
    </w:p>
    <w:p w14:paraId="169F5E9B" w14:textId="77777777" w:rsidR="00E908F9" w:rsidRDefault="00E908F9" w:rsidP="00E908F9">
      <w:pPr>
        <w:pStyle w:val="ListParagraph"/>
        <w:widowControl w:val="0"/>
        <w:autoSpaceDE w:val="0"/>
        <w:autoSpaceDN w:val="0"/>
        <w:adjustRightInd w:val="0"/>
        <w:spacing w:after="120"/>
        <w:ind w:right="-1481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AFD149B" w14:textId="77777777" w:rsidR="00E908F9" w:rsidRDefault="00E908F9" w:rsidP="00E908F9">
      <w:pPr>
        <w:pStyle w:val="ListParagraph"/>
        <w:widowControl w:val="0"/>
        <w:autoSpaceDE w:val="0"/>
        <w:autoSpaceDN w:val="0"/>
        <w:adjustRightInd w:val="0"/>
        <w:spacing w:after="120"/>
        <w:ind w:right="-1481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A0C7644" w14:textId="77777777" w:rsidR="00E908F9" w:rsidRDefault="00E908F9" w:rsidP="00E908F9">
      <w:pPr>
        <w:pStyle w:val="ListParagraph"/>
        <w:widowControl w:val="0"/>
        <w:autoSpaceDE w:val="0"/>
        <w:autoSpaceDN w:val="0"/>
        <w:adjustRightInd w:val="0"/>
        <w:spacing w:after="120"/>
        <w:ind w:right="-1481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B220790" w14:textId="77777777" w:rsidR="00E908F9" w:rsidRDefault="00E908F9" w:rsidP="00E908F9">
      <w:pPr>
        <w:pStyle w:val="ListParagraph"/>
        <w:widowControl w:val="0"/>
        <w:autoSpaceDE w:val="0"/>
        <w:autoSpaceDN w:val="0"/>
        <w:adjustRightInd w:val="0"/>
        <w:spacing w:after="120"/>
        <w:ind w:right="-1481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388F8A0" w14:textId="77777777" w:rsidR="00E908F9" w:rsidRDefault="00E908F9" w:rsidP="00E908F9">
      <w:pPr>
        <w:pStyle w:val="ListParagraph"/>
        <w:widowControl w:val="0"/>
        <w:autoSpaceDE w:val="0"/>
        <w:autoSpaceDN w:val="0"/>
        <w:adjustRightInd w:val="0"/>
        <w:spacing w:after="120"/>
        <w:ind w:right="-1481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8B6FFBF" w14:textId="77777777" w:rsidR="00E908F9" w:rsidRDefault="00E908F9" w:rsidP="00E908F9">
      <w:pPr>
        <w:pStyle w:val="ListParagraph"/>
        <w:widowControl w:val="0"/>
        <w:autoSpaceDE w:val="0"/>
        <w:autoSpaceDN w:val="0"/>
        <w:adjustRightInd w:val="0"/>
        <w:spacing w:after="120"/>
        <w:ind w:right="-1481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ED96DC5" w14:textId="77777777" w:rsidR="00E908F9" w:rsidRPr="003B0574" w:rsidRDefault="00E908F9" w:rsidP="003B0574">
      <w:pPr>
        <w:widowControl w:val="0"/>
        <w:autoSpaceDE w:val="0"/>
        <w:autoSpaceDN w:val="0"/>
        <w:adjustRightInd w:val="0"/>
        <w:spacing w:after="120"/>
        <w:ind w:right="-1481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GoBack"/>
      <w:bookmarkEnd w:id="0"/>
    </w:p>
    <w:p w14:paraId="4654CBF9" w14:textId="77777777" w:rsidR="00AD3B76" w:rsidRDefault="00AD3B76"/>
    <w:sectPr w:rsidR="00AD3B76" w:rsidSect="00AD3B7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A7287"/>
    <w:multiLevelType w:val="hybridMultilevel"/>
    <w:tmpl w:val="D602B1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F7CEB"/>
    <w:multiLevelType w:val="hybridMultilevel"/>
    <w:tmpl w:val="25B05D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5608B32">
      <w:start w:val="44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  <w:b/>
        <w:sz w:val="1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F9"/>
    <w:rsid w:val="000C203D"/>
    <w:rsid w:val="003B0574"/>
    <w:rsid w:val="004A0167"/>
    <w:rsid w:val="00AD3B76"/>
    <w:rsid w:val="00E9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6D15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8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8F9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E90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908F9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8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8F9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E90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908F9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672</Words>
  <Characters>3837</Characters>
  <Application>Microsoft Macintosh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</dc:creator>
  <cp:keywords/>
  <dc:description/>
  <cp:lastModifiedBy>Sunil</cp:lastModifiedBy>
  <cp:revision>4</cp:revision>
  <dcterms:created xsi:type="dcterms:W3CDTF">2016-07-08T10:07:00Z</dcterms:created>
  <dcterms:modified xsi:type="dcterms:W3CDTF">2017-02-05T16:33:00Z</dcterms:modified>
</cp:coreProperties>
</file>